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Foedke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+48798065251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foedke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