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Louise</w:t>
      </w:r>
      <w:r w:rsidR="00594BA5">
        <w:rPr>
          <w:sz w:val="20"/>
          <w:szCs w:val="20"/>
          <w:lang w:val="bg-BG"/>
        </w:rPr>
        <w:t xml:space="preserve"> </w:t>
      </w:r>
      <w:r w:rsidRPr="001D0D09">
        <w:rPr>
          <w:sz w:val="20"/>
          <w:szCs w:val="20"/>
        </w:rPr>
        <w:t>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+17135308828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louiseng8@yahoo.com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