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Tammy</w:t>
      </w:r>
      <w:r w:rsidR="00405CC1">
        <w:t xml:space="preserve"> </w:t>
      </w:r>
      <w:r w:rsidRPr="00405CC1" w:rsidR="00405CC1">
        <w:t>Bendix</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8406240182080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Bailey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2015/11/30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Chloe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2015/10/05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