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Jacob Bartolo</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