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dmytro</w:t>
      </w:r>
      <w:r w:rsidR="00594BA5">
        <w:rPr>
          <w:sz w:val="20"/>
          <w:szCs w:val="20"/>
          <w:lang w:val="bg-BG"/>
        </w:rPr>
        <w:t xml:space="preserve"> </w:t>
      </w:r>
      <w:r w:rsidRPr="001D0D09">
        <w:rPr>
          <w:sz w:val="20"/>
          <w:szCs w:val="20"/>
        </w:rPr>
        <w:t>chuchko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+972532770375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chuchko@gmail.com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