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Sammy</w:t>
      </w:r>
      <w:r w:rsidR="00405CC1">
        <w:t xml:space="preserve"> </w:t>
      </w:r>
      <w:r w:rsidRPr="00405CC1" w:rsidR="00405CC1">
        <w:t>Ngema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9702260512084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Omar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