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hadas</w:t>
      </w:r>
      <w:r w:rsidR="00594BA5">
        <w:rPr>
          <w:sz w:val="20"/>
          <w:szCs w:val="20"/>
          <w:lang w:val="bg-BG"/>
        </w:rPr>
        <w:t xml:space="preserve"> </w:t>
      </w:r>
      <w:r w:rsidRPr="001D0D09">
        <w:rPr>
          <w:sz w:val="20"/>
          <w:szCs w:val="20"/>
        </w:rPr>
        <w:t>Eilon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+9720523945842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luzhadas@gmail.com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