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Matilde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+351969335635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235226637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matilde.marques.2000@gmail.com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1500-605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31/10/2000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24/06/2026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Matilde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