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Avramov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2.5.2009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+359889591782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n.n.avramov@gmail.com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