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29.6.2026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Friedrich  Dahlhaus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Friedrich  Dahlhaus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dahlhaus.f@gmail.com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+4915565719036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29.6.2026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