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Abdullah</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Tawfik</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abdulllahtawfik15@gmail.com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+201555337777</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05/07/2004</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30407052801211</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Cooks club Cooks club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Cooks club</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Amr tawfik</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+201555550743</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03/06/2026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