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Olivia Pavan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PVNLVO78T52L407J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12/12/1978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Casoni 17A Treviso, TV, Italia 31100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olivia.pavan@gmail.com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+393490712477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Giulio Marangoni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MRNGLI14P19L407J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19/09/2014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17/06/2026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