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Eddi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Pradas Gracia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39390632G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5/4/1996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Sabadell,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+34686811530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eddi.pradas@gmail.com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Eddi Pradas Gracia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