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Skrypnyk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+48881406929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Mariia Hohilchyn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Petro skrypnyk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Anastasiia Skrypnyk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