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Serebriak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alina.serebriak@icloud.co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+48575109122 ,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