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Mattia Pilo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SGTGGL03T53F999U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12/04/1997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todaro  Busco 040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mattia12pilo@gmail.com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+393493453618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