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Umaralieva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+48786436122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Yasmina Umaralieva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Kira Davydova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