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Sinead</w:t>
      </w:r>
      <w:r w:rsidR="00405CC1">
        <w:t xml:space="preserve"> </w:t>
      </w:r>
      <w:r w:rsidRPr="00405CC1" w:rsidR="00405CC1">
        <w:t>Van eden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9108150272088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2026/06/16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Shelby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2017/07/26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