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Pavlovski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25.12.2002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+359877043277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nikola.j.pavlovski@gmail.com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