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Marieke</w:t>
      </w:r>
      <w:r w:rsidR="00405CC1">
        <w:t xml:space="preserve"> </w:t>
      </w:r>
      <w:r w:rsidRPr="00405CC1" w:rsidR="00405CC1">
        <w:t>Faber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8704250112082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Anandi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