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PARESYS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+447380947506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CHARLOTTE.PARESYS@GMAIL.COM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