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Невена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Ялъмова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+3598872030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nevena.yalamova90@gmail.com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Вяра Матеева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