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Aneta Żelechowska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+48516662688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