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Leane</w:t>
      </w:r>
      <w:r w:rsidR="00405CC1">
        <w:t xml:space="preserve"> </w:t>
      </w:r>
      <w:r w:rsidRPr="00405CC1" w:rsidR="00405CC1">
        <w:t>Visser</w:t>
      </w:r>
    </w:p>
    <w:p w:rsidRPr="00BF6E37" w:rsidR="00BF6E37" w:rsidP="00795766" w:rsidRDefault="00BF6E37" w14:paraId="2A1E2765" w14:textId="58DC0E71">
      <w:pPr>
        <w:jc w:val="both"/>
      </w:pPr>
      <w:r w:rsidRPr="00BF6E37">
        <w:rPr>
          <w:b/>
          <w:bCs/>
        </w:rPr>
        <w:t>ID NUMBER:</w:t>
      </w:r>
      <w:r w:rsidRPr="00BF6E37">
        <w:t xml:space="preserve"> </w:t>
      </w:r>
      <w:r w:rsidRPr="001B39C6" w:rsidR="001B39C6">
        <w:t>9201020113085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2026/06/28</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