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Jerzykiewicz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+48531525665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Jerzykiewicz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Magdalena Jerzykiewicz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