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ANNCHEN</w:t>
      </w:r>
      <w:r w:rsidR="00405CC1">
        <w:t xml:space="preserve"> </w:t>
      </w:r>
      <w:r w:rsidRPr="00405CC1" w:rsidR="00405CC1">
        <w:t>Lategan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8806110004084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Noa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2019/05/02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Neve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2019/05/15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