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imiela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+48504098384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imiela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imiela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hanna marcinkow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08.03.2018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