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erika</w:t>
      </w:r>
      <w:r w:rsidR="00594BA5">
        <w:rPr>
          <w:sz w:val="20"/>
          <w:szCs w:val="20"/>
          <w:lang w:val="bg-BG"/>
        </w:rPr>
        <w:t xml:space="preserve"> </w:t>
      </w:r>
      <w:r w:rsidRPr="001D0D09">
        <w:rPr>
          <w:sz w:val="20"/>
          <w:szCs w:val="20"/>
        </w:rPr>
        <w:t>kravitz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+359877043635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erika.kravitz@gmail.com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