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2026-06-13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Daniil Martynovič</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