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Ireneusz Fraczek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+48502455315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08.07.1958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JoannaFràczek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