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José</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 Veiga Fernandes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+13104159893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10093767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jose.daveiga@gmail.com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Los Angeles, CA,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90064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Nada da Veiga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+13104158186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José da Veiga Fernandes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