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Adomas Augustas    Kučinskas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2010-08-28</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Anželika Kučinskienė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