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Cherpokova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mimeto.ch@gmail.com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+359876689715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26.7.1984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