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yasen  petrov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17.1.2008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+3590878500329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yas17pet@gmail.com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10.6.2026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