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Vilija Gabriūnaitė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