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Patrick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Schumann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+4917643322692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13/12/2001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C73J65WZC</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Supmalep@web.de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52062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Patrick Schumann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