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Sipelele</w:t>
      </w:r>
      <w:r w:rsidR="00405CC1">
        <w:t xml:space="preserve"> </w:t>
      </w:r>
      <w:r w:rsidRPr="00405CC1" w:rsidR="00405CC1">
        <w:t>Mnqanqeni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9204025688085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2014/04/22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