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steffi</w:t>
      </w:r>
      <w:r w:rsidR="00594BA5">
        <w:rPr>
          <w:sz w:val="20"/>
          <w:szCs w:val="20"/>
          <w:lang w:val="bg-BG"/>
        </w:rPr>
        <w:t xml:space="preserve"> </w:t>
      </w:r>
      <w:r w:rsidRPr="001D0D09">
        <w:rPr>
          <w:sz w:val="20"/>
          <w:szCs w:val="20"/>
        </w:rPr>
        <w:t>losert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+3594437262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slosert@gmx.de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