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Илко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Стоилов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ilko_stoilov@abv.bg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+359896172433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29.8.2001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9.6.2026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