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krzysiak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+48508502330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tadeusz krzysiak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 fulko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katarzyna kowalska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fili krazek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amadeusz zaremba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09.01.2014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szymon jez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12.10.2014</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patrycja zwierzchowska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09.03.2014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