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Naroa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Sabando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16595469A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24/07/1980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+34697245775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choicein10@gmail.com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04/06/2026</w:t>
      </w:r>
      <w:r w:rsidR="00C302CD">
        <w:rPr>
          <w:sz w:val="22"/>
          <w:szCs w:val="22"/>
          <w:lang w:val="bg-BG"/>
        </w:rPr>
        <w:t xml:space="preserve">                        </w:t>
      </w:r>
      <w:r w:rsidR="00513D8D">
        <w:rPr>
          <w:sz w:val="22"/>
          <w:szCs w:val="22"/>
        </w:rPr>
        <w:t xml:space="preserve">                        </w:t>
      </w:r>
      <w:r w:rsidR="00213D63">
        <w:rPr>
          <w:sz w:val="22"/>
          <w:szCs w:val="22"/>
          <w:lang w:val="en-US"/>
        </w:rPr>
        <w:t xml:space="preserve">Naroa Pérez Sabando </w:t>
      </w:r>
      <w:r w:rsidR="00213D63">
        <w:rPr>
          <w:sz w:val="22"/>
          <w:szCs w:val="22"/>
          <w:lang w:val="en-US"/>
        </w:rPr>
        <w:br/>
        <w:t xml:space="preserve">                                                                                   </w:t>
      </w:r>
      <w:r w:rsidRPr="002F4A70" w:rsidR="002F4A70">
        <w:rPr>
          <w:sz w:val="22"/>
          <w:szCs w:val="22"/>
          <w:lang w:val="en-US"/>
        </w:rPr>
        <w:t>16595469A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