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Franciszek</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Kocinski</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franciszek.kocinski2000@onet.pl</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+48530511672</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18.05.2000</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Cgx427259</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 Casa Cook El Gouna, Kite center, street, Hurghada 2, Egipt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Casa Cook El Gouna, Kite center, street, Hurghada 2, Egipt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Oliwia</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+48730040844</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06.06.2026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