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Mantasu Urbonas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