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Karolina Paulauskaite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