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Vizcaino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49805110J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+34603695955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dvmateo2001@gmail.com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Vizcaino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