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5.6.2026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Ивайло Кюрчев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