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Tkaczyk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+48665066585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16.09.1986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Nikola Tkaczyk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16.01.2012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Łukasz Kusa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20.09.2012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Andżelika Kusa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17.07.2015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