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Darryl</w:t>
      </w:r>
      <w:r w:rsidR="00405CC1">
        <w:t xml:space="preserve"> </w:t>
      </w:r>
      <w:r w:rsidRPr="00405CC1" w:rsidR="00405CC1">
        <w:t>Chippendale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9005235216082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Shaw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2026/06/21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