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+48530595968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16.03.2016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Mateusz Nowakowski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