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Olbrys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+48793005623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komuda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 komuda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